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0A" w:rsidRPr="006C3E0A" w:rsidRDefault="006C3E0A" w:rsidP="006C3E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3E0A">
        <w:rPr>
          <w:b/>
          <w:bCs/>
          <w:color w:val="000000"/>
          <w:sz w:val="28"/>
          <w:szCs w:val="28"/>
        </w:rPr>
        <w:t>ТЕМА: ОСОБЕННОСТИ СТРОЕНИЯ И ЖИЗНЕДЕЯТЕЛЬНОСТИ</w:t>
      </w:r>
    </w:p>
    <w:p w:rsidR="006C3E0A" w:rsidRPr="006C3E0A" w:rsidRDefault="006C3E0A" w:rsidP="006C3E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3E0A">
        <w:rPr>
          <w:b/>
          <w:bCs/>
          <w:color w:val="000000"/>
          <w:sz w:val="28"/>
          <w:szCs w:val="28"/>
        </w:rPr>
        <w:t>КОЛЬЧАТЫХ ЧЕРВЕЙ.</w:t>
      </w:r>
    </w:p>
    <w:p w:rsidR="006C3E0A" w:rsidRPr="006C3E0A" w:rsidRDefault="006A0D1B" w:rsidP="006C3E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Лабораторная работа №2</w:t>
      </w:r>
      <w:bookmarkStart w:id="0" w:name="_GoBack"/>
      <w:bookmarkEnd w:id="0"/>
    </w:p>
    <w:p w:rsidR="006C3E0A" w:rsidRPr="006C3E0A" w:rsidRDefault="006C3E0A" w:rsidP="006C3E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3E0A">
        <w:rPr>
          <w:b/>
          <w:bCs/>
          <w:color w:val="000000"/>
          <w:sz w:val="28"/>
          <w:szCs w:val="28"/>
        </w:rPr>
        <w:t>«Внешнее строение дождевого червя»</w:t>
      </w:r>
    </w:p>
    <w:p w:rsidR="006C3E0A" w:rsidRPr="006C3E0A" w:rsidRDefault="006C3E0A" w:rsidP="006C3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3E0A">
        <w:rPr>
          <w:b/>
          <w:bCs/>
          <w:i/>
          <w:iCs/>
          <w:color w:val="000000"/>
          <w:sz w:val="28"/>
          <w:szCs w:val="28"/>
          <w:u w:val="single"/>
        </w:rPr>
        <w:t>Цель:</w:t>
      </w:r>
      <w:r w:rsidRPr="006C3E0A">
        <w:rPr>
          <w:color w:val="000000"/>
          <w:sz w:val="28"/>
          <w:szCs w:val="28"/>
        </w:rPr>
        <w:t> Изучить внешнее строение дождевого червя</w:t>
      </w:r>
    </w:p>
    <w:p w:rsidR="006C3E0A" w:rsidRPr="006C3E0A" w:rsidRDefault="006C3E0A" w:rsidP="006C3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3E0A">
        <w:rPr>
          <w:b/>
          <w:bCs/>
          <w:i/>
          <w:iCs/>
          <w:color w:val="000000"/>
          <w:sz w:val="28"/>
          <w:szCs w:val="28"/>
          <w:u w:val="single"/>
        </w:rPr>
        <w:t>Оборудование:</w:t>
      </w:r>
      <w:r w:rsidRPr="006C3E0A">
        <w:rPr>
          <w:color w:val="000000"/>
          <w:sz w:val="28"/>
          <w:szCs w:val="28"/>
        </w:rPr>
        <w:t> Ванночка, лист бумаги.</w:t>
      </w:r>
    </w:p>
    <w:p w:rsidR="006C3E0A" w:rsidRPr="006C3E0A" w:rsidRDefault="006C3E0A" w:rsidP="006C3E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3E0A">
        <w:rPr>
          <w:b/>
          <w:bCs/>
          <w:color w:val="000000"/>
          <w:sz w:val="28"/>
          <w:szCs w:val="28"/>
        </w:rPr>
        <w:t>Ход работы</w:t>
      </w:r>
    </w:p>
    <w:p w:rsidR="006C3E0A" w:rsidRPr="006C3E0A" w:rsidRDefault="006C3E0A" w:rsidP="006C3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C3E0A">
        <w:rPr>
          <w:color w:val="000000"/>
          <w:sz w:val="28"/>
          <w:szCs w:val="28"/>
        </w:rPr>
        <w:t>Рассмотрите дождевого червя, находящегося в ванночке, определите его форму тела, кольчатое строение, размеры (с помощью линейки).</w:t>
      </w:r>
      <w:r w:rsidRPr="006C3E0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9900" cy="2419350"/>
            <wp:effectExtent l="0" t="0" r="0" b="0"/>
            <wp:wrapSquare wrapText="bothSides"/>
            <wp:docPr id="2" name="Рисунок 2" descr="Внешний вид дождевого черв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ешний вид дождевого черв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E0A" w:rsidRPr="006C3E0A" w:rsidRDefault="006C3E0A" w:rsidP="006C3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C3E0A">
        <w:rPr>
          <w:color w:val="000000"/>
          <w:sz w:val="28"/>
          <w:szCs w:val="28"/>
        </w:rPr>
        <w:t>Рассмотрите с помощью лупы тело червя, состоящее из колец-члеников, выясните, одинаковые ли они на всем протяжении тела червя.</w:t>
      </w:r>
    </w:p>
    <w:p w:rsidR="006C3E0A" w:rsidRPr="006C3E0A" w:rsidRDefault="006C3E0A" w:rsidP="006C3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C3E0A">
        <w:rPr>
          <w:color w:val="000000"/>
          <w:sz w:val="28"/>
          <w:szCs w:val="28"/>
        </w:rPr>
        <w:t>Найдите передний (более заостренный) коней тела с ротовым отверстием и задний (более тупой) конец с анальным отверстием, через которое из организма удаляются непереваренные части пищи.</w:t>
      </w:r>
    </w:p>
    <w:p w:rsidR="006C3E0A" w:rsidRPr="006C3E0A" w:rsidRDefault="006C3E0A" w:rsidP="006C3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C3E0A">
        <w:rPr>
          <w:color w:val="000000"/>
          <w:sz w:val="28"/>
          <w:szCs w:val="28"/>
        </w:rPr>
        <w:t>Определите выпуклую (спинную) и плоскую (брюшную) части тела, определите окраску этих частей тела.</w:t>
      </w:r>
    </w:p>
    <w:p w:rsidR="006C3E0A" w:rsidRPr="006C3E0A" w:rsidRDefault="006C3E0A" w:rsidP="006C3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C3E0A">
        <w:rPr>
          <w:color w:val="000000"/>
          <w:sz w:val="28"/>
          <w:szCs w:val="28"/>
        </w:rPr>
        <w:t>Осторожно проведите пальцем по брюшной или боковой части тела червя от заднего к переднему концу; при этом вы ощутите прикосновение щетинок. Рассмотрите с помощью лупы щетинки на теле червя.</w:t>
      </w:r>
    </w:p>
    <w:p w:rsidR="006C3E0A" w:rsidRDefault="006C3E0A" w:rsidP="006C3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C3E0A">
        <w:rPr>
          <w:color w:val="000000"/>
          <w:sz w:val="28"/>
          <w:szCs w:val="28"/>
        </w:rPr>
        <w:t>Обратите внимание на кожу червя, определите, какая она - сухая или влажная, и ответьте на вопрос: какое значение имеет такая кожа в жизни этого червя в почве?</w:t>
      </w:r>
    </w:p>
    <w:p w:rsidR="006C3E0A" w:rsidRDefault="006C3E0A" w:rsidP="006C3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C3E0A">
        <w:rPr>
          <w:color w:val="000000"/>
          <w:sz w:val="28"/>
          <w:szCs w:val="28"/>
        </w:rPr>
        <w:t>Понаблюдайте за передвижением червя по стеклу и на шероховатой бумаге. Выясните роль щетинок.</w:t>
      </w:r>
    </w:p>
    <w:p w:rsidR="006C3E0A" w:rsidRDefault="006C3E0A" w:rsidP="006C3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C3E0A">
        <w:rPr>
          <w:color w:val="000000"/>
          <w:sz w:val="28"/>
          <w:szCs w:val="28"/>
        </w:rPr>
        <w:t>Осторожно прикоснитесь палочкой к разным участкам тела дождевого червя и определите, как реагирует червь на эти раздражения.</w:t>
      </w:r>
    </w:p>
    <w:p w:rsidR="006C3E0A" w:rsidRPr="006C3E0A" w:rsidRDefault="006C3E0A" w:rsidP="006C3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C3E0A">
        <w:rPr>
          <w:color w:val="000000"/>
          <w:sz w:val="28"/>
          <w:szCs w:val="28"/>
        </w:rPr>
        <w:t>Зарисуйте дождевого червя в тетради, обозначьте части его тела и подчеркните особенности строения этого червя в связи с жизнью в почве.</w:t>
      </w:r>
    </w:p>
    <w:p w:rsidR="00B46E56" w:rsidRPr="006C3E0A" w:rsidRDefault="00B46E56" w:rsidP="006C3E0A"/>
    <w:sectPr w:rsidR="00B46E56" w:rsidRPr="006C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0B7E"/>
    <w:multiLevelType w:val="multilevel"/>
    <w:tmpl w:val="20AC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C3DC2"/>
    <w:multiLevelType w:val="multilevel"/>
    <w:tmpl w:val="FF6C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71"/>
    <w:rsid w:val="00526671"/>
    <w:rsid w:val="006A0D1B"/>
    <w:rsid w:val="006C3E0A"/>
    <w:rsid w:val="008E6F85"/>
    <w:rsid w:val="00B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257F"/>
  <w15:chartTrackingRefBased/>
  <w15:docId w15:val="{FCEDFDA8-8714-4448-B606-8B8ACF1B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2020-02-15T08:58:00Z</dcterms:created>
  <dcterms:modified xsi:type="dcterms:W3CDTF">2020-02-15T09:04:00Z</dcterms:modified>
</cp:coreProperties>
</file>